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1706" w:rsidRPr="002B6EAE" w:rsidP="00B61706">
      <w:pPr>
        <w:suppressAutoHyphens/>
        <w:spacing w:after="0" w:line="240" w:lineRule="auto"/>
        <w:ind w:left="-360"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B461F0">
        <w:rPr>
          <w:rFonts w:ascii="Times New Roman" w:eastAsia="Times New Roman" w:hAnsi="Times New Roman" w:cs="Times New Roman"/>
          <w:sz w:val="26"/>
          <w:szCs w:val="26"/>
          <w:lang w:eastAsia="ru-RU"/>
        </w:rPr>
        <w:t>1590</w:t>
      </w:r>
      <w:r w:rsidR="00BE00B5">
        <w:rPr>
          <w:rFonts w:ascii="Times New Roman" w:eastAsia="Times New Roman" w:hAnsi="Times New Roman" w:cs="Times New Roman"/>
          <w:sz w:val="26"/>
          <w:szCs w:val="26"/>
          <w:lang w:eastAsia="ru-RU"/>
        </w:rPr>
        <w:t>-0401/2025</w:t>
      </w:r>
    </w:p>
    <w:p w:rsidR="00B61706" w:rsidRPr="002B6EAE" w:rsidP="00B61706">
      <w:pPr>
        <w:suppressAutoHyphens/>
        <w:spacing w:after="0" w:line="240" w:lineRule="auto"/>
        <w:ind w:left="-360"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B461F0" w:rsidR="00B461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86MS0004-01-2025-002497-67</w:t>
      </w:r>
    </w:p>
    <w:p w:rsidR="000B2B13" w:rsidRPr="002B6EAE" w:rsidP="00B61706">
      <w:pPr>
        <w:suppressAutoHyphens/>
        <w:spacing w:after="0" w:line="240" w:lineRule="auto"/>
        <w:ind w:left="-360"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1706" w:rsidRPr="002B6EAE" w:rsidP="00B617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B61706" w:rsidRPr="002B6EAE" w:rsidP="00B6170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B61706" w:rsidRPr="002B6EAE" w:rsidP="00B61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B61706" w:rsidRPr="002B6EAE" w:rsidP="000B2B1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 августа</w:t>
      </w:r>
      <w:r w:rsidR="00BE0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</w:t>
      </w:r>
      <w:r w:rsidR="00BE0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пгт. Междуреченский   </w:t>
      </w:r>
    </w:p>
    <w:p w:rsidR="00B61706" w:rsidRPr="002B6EAE" w:rsidP="00B617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1706" w:rsidRPr="002B6EAE" w:rsidP="000B2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участка № 1 Кондинского судебного района Ханты-Мансийского автономного округа – Югры Чех Е.В.,</w:t>
      </w:r>
    </w:p>
    <w:p w:rsidR="00B61706" w:rsidRPr="002B6EAE" w:rsidP="00BE00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Виноградовой Н.А., </w:t>
      </w:r>
    </w:p>
    <w:p w:rsidR="00B61706" w:rsidRPr="002B6EAE" w:rsidP="000B2B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судебном заседании гражданское дело по иску </w:t>
      </w:r>
      <w:r w:rsidR="00B461F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 с ограниченной ответственностью</w:t>
      </w:r>
      <w:r w:rsidR="00BE0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микрокредитная компания «</w:t>
      </w:r>
      <w:r w:rsidR="00B461F0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Русинтерфинанс</w:t>
      </w:r>
      <w:r w:rsidR="00BE00B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2B6EAE" w:rsidR="000B2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B461F0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Журавлевой Ксении Сергеевне</w:t>
      </w:r>
      <w:r w:rsidR="00E03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взыскании задолженности </w:t>
      </w:r>
      <w:r w:rsidRPr="002B6EAE" w:rsidR="000B2B1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договору займа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B61706" w:rsidRPr="002B6EAE" w:rsidP="00B61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194-199 ГПК РФ, </w:t>
      </w:r>
    </w:p>
    <w:p w:rsidR="00B61706" w:rsidRPr="002B6EAE" w:rsidP="00B61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1706" w:rsidRPr="002B6EAE" w:rsidP="00B6170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B61706" w:rsidRPr="002B6EAE" w:rsidP="00B6170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1706" w:rsidRPr="002B6EAE" w:rsidP="00B6170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</w:t>
      </w:r>
      <w:r w:rsidRPr="002B6EAE" w:rsid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</w:t>
      </w:r>
      <w:r w:rsidRPr="002B6EAE" w:rsid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61F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 с ограниченной ответственностью</w:t>
      </w:r>
      <w:r w:rsidRPr="00BE00B5" w:rsidR="00BE0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микрокредитная компания «</w:t>
      </w:r>
      <w:r w:rsidR="00B461F0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Русинтерфинанс</w:t>
      </w:r>
      <w:r w:rsidRPr="00BE00B5" w:rsidR="00BE00B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E03075" w:rsidR="00E03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6EAE" w:rsidR="000B2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B461F0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Журавлевой Ксении Сергеевне</w:t>
      </w:r>
      <w:r w:rsidRPr="006F438E" w:rsidR="006F4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6EAE" w:rsidR="000B2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взыскании </w:t>
      </w:r>
      <w:r w:rsidR="002D3E0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задолженности по договору займа</w:t>
      </w:r>
      <w:r w:rsidR="00B461F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B6EAE" w:rsidR="000B2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6EAE" w:rsid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удовлетворить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B6EAE" w:rsidRPr="002B6EAE" w:rsidP="00B6170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B461F0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Журавлевой Ксении Сергеевны</w:t>
      </w:r>
      <w:r w:rsidRPr="00E03075" w:rsidR="00E03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BE00B5" w:rsidR="00BE0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паспорт: серия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E03075" w:rsidR="00E03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</w:t>
      </w:r>
      <w:r w:rsidRPr="00B461F0" w:rsidR="00B461F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 с ограниченной ответственностью микрокредитная компания «Русинтерфинанс»</w:t>
      </w:r>
      <w:r w:rsidRPr="00BE00B5" w:rsidR="00BE0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3075" w:rsidR="00E03075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BE00B5" w:rsidR="00BE0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 </w:t>
      </w:r>
      <w:r w:rsidR="00B461F0">
        <w:rPr>
          <w:rFonts w:ascii="Times New Roman" w:eastAsia="Times New Roman" w:hAnsi="Times New Roman" w:cs="Times New Roman"/>
          <w:sz w:val="26"/>
          <w:szCs w:val="26"/>
          <w:lang w:eastAsia="ru-RU"/>
        </w:rPr>
        <w:t>5408292849</w:t>
      </w:r>
      <w:r w:rsidRPr="00BE00B5" w:rsidR="00BE0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ОГРН </w:t>
      </w:r>
      <w:r w:rsidR="00B461F0">
        <w:rPr>
          <w:rFonts w:ascii="Times New Roman" w:eastAsia="Times New Roman" w:hAnsi="Times New Roman" w:cs="Times New Roman"/>
          <w:sz w:val="26"/>
          <w:szCs w:val="26"/>
          <w:lang w:eastAsia="ru-RU"/>
        </w:rPr>
        <w:t>1125476023298</w:t>
      </w:r>
      <w:r w:rsidRPr="00E03075" w:rsidR="00E0307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BE0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задолженность по договору займа № </w:t>
      </w:r>
      <w:r w:rsidR="00B461F0">
        <w:rPr>
          <w:rFonts w:ascii="Times New Roman" w:eastAsia="Times New Roman" w:hAnsi="Times New Roman" w:cs="Times New Roman"/>
          <w:sz w:val="26"/>
          <w:szCs w:val="26"/>
          <w:lang w:eastAsia="ru-RU"/>
        </w:rPr>
        <w:t>30854709 от 07 сентября 2023</w:t>
      </w:r>
      <w:r w:rsidR="006F4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2D3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461F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период с 07 сентября 2023 года по 10 октября 2024 года в размере 37 220 рублей</w:t>
      </w:r>
      <w:r w:rsidR="00BE0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940C8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которых 24 500 рублей - основ</w:t>
      </w:r>
      <w:r w:rsidR="002B0C1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долг, 12 720 рублей – начисленные проценты;</w:t>
      </w:r>
      <w:r w:rsidR="007940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в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зыскать расходы по уплате государственной пошлины в размере </w:t>
      </w:r>
      <w:r w:rsidR="00BE00B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F17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00B5">
        <w:rPr>
          <w:rFonts w:ascii="Times New Roman" w:eastAsia="Times New Roman" w:hAnsi="Times New Roman" w:cs="Times New Roman"/>
          <w:sz w:val="26"/>
          <w:szCs w:val="26"/>
          <w:lang w:eastAsia="ru-RU"/>
        </w:rPr>
        <w:t>000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</w:t>
      </w:r>
    </w:p>
    <w:p w:rsidR="0019193E" w:rsidRPr="002B6EAE" w:rsidP="00191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61706" w:rsidRPr="002B6EAE" w:rsidP="00191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ь обжаловано в Кондинский районный суд Ханты-Мансийского автономного округа - Югры в течение месяца со дня принятия в окончательной форме путем подачи апелляционной жалобы через мирового судью судебного участка № 1 Кондинского судебного района Ханты-Мансий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автономного округа - Югры.</w:t>
      </w:r>
    </w:p>
    <w:p w:rsidR="0019193E" w:rsidRPr="002B6EAE" w:rsidP="00191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193E" w:rsidRPr="00B461F0" w:rsidP="00191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</w:pPr>
    </w:p>
    <w:p w:rsidR="00B61706" w:rsidRPr="00744C66" w:rsidP="00B6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 w:rsidRPr="00744C66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>Мировой судья</w:t>
      </w:r>
      <w:r w:rsidRPr="00744C66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  <w:r w:rsidRPr="00744C66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  <w:r w:rsidRPr="00744C66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  <w:r w:rsidRPr="00744C66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  <w:r w:rsidRPr="00744C66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</w:p>
    <w:p w:rsidR="00B61706" w:rsidRPr="00744C66" w:rsidP="00B6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 w:rsidRPr="00744C66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>Копия верна</w:t>
      </w:r>
    </w:p>
    <w:p w:rsidR="00B61706" w:rsidRPr="00B461F0" w:rsidP="00B6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461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        </w:t>
      </w:r>
      <w:r w:rsidRPr="00B461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</w:t>
      </w:r>
      <w:r w:rsidRPr="00B461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B461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                                               Е.В. Чех   </w:t>
      </w:r>
    </w:p>
    <w:p w:rsidR="00F93411" w:rsidRPr="00B461F0">
      <w:pPr>
        <w:rPr>
          <w:color w:val="000000" w:themeColor="text1"/>
          <w:sz w:val="28"/>
          <w:szCs w:val="28"/>
        </w:rPr>
      </w:pPr>
    </w:p>
    <w:sectPr w:rsidSect="00412BE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BC"/>
    <w:rsid w:val="00037099"/>
    <w:rsid w:val="000873E3"/>
    <w:rsid w:val="000B2B13"/>
    <w:rsid w:val="000D6F9F"/>
    <w:rsid w:val="000F176D"/>
    <w:rsid w:val="0019193E"/>
    <w:rsid w:val="001B0C88"/>
    <w:rsid w:val="002B0C17"/>
    <w:rsid w:val="002B6EAE"/>
    <w:rsid w:val="002B6F5B"/>
    <w:rsid w:val="002D3E06"/>
    <w:rsid w:val="002E7263"/>
    <w:rsid w:val="003A7D59"/>
    <w:rsid w:val="00412BEC"/>
    <w:rsid w:val="00574F24"/>
    <w:rsid w:val="006D0DBC"/>
    <w:rsid w:val="006F438E"/>
    <w:rsid w:val="00711490"/>
    <w:rsid w:val="00744C66"/>
    <w:rsid w:val="007940C8"/>
    <w:rsid w:val="008106DE"/>
    <w:rsid w:val="00920F0F"/>
    <w:rsid w:val="009D7A5A"/>
    <w:rsid w:val="009F463E"/>
    <w:rsid w:val="00A179ED"/>
    <w:rsid w:val="00AB7ED6"/>
    <w:rsid w:val="00AF595E"/>
    <w:rsid w:val="00B461F0"/>
    <w:rsid w:val="00B61706"/>
    <w:rsid w:val="00B97711"/>
    <w:rsid w:val="00BA1C24"/>
    <w:rsid w:val="00BC29F6"/>
    <w:rsid w:val="00BE00B5"/>
    <w:rsid w:val="00BE6F57"/>
    <w:rsid w:val="00C53DD3"/>
    <w:rsid w:val="00C74907"/>
    <w:rsid w:val="00C957C6"/>
    <w:rsid w:val="00D25734"/>
    <w:rsid w:val="00D816E1"/>
    <w:rsid w:val="00DA7347"/>
    <w:rsid w:val="00E03075"/>
    <w:rsid w:val="00F934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A1D5683-B691-4EEE-9023-6E41879D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12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2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